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附件1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有突出贡献的企业家培训项目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1.</w:t>
      </w:r>
      <w:r>
        <w:rPr>
          <w:rFonts w:hint="eastAsia" w:ascii="Times New Roman" w:hAnsi="Times New Roman" w:eastAsia="仿宋"/>
          <w:b/>
          <w:sz w:val="32"/>
          <w:szCs w:val="32"/>
        </w:rPr>
        <w:t>政策内容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加强对“1个万亿级、6个千亿级”产业领域优秀企业家的培育培养，5年内重点资助100名有突出贡献的企业家，到国内外著名培训机构、国际知名企业、世界一流高校等，参加短期培训、高峰论坛、合作交流，最高给予10万元培训补贴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2</w:t>
      </w:r>
      <w:r>
        <w:rPr>
          <w:rFonts w:ascii="Times New Roman" w:hAnsi="Times New Roman" w:eastAsia="仿宋"/>
          <w:b/>
          <w:sz w:val="32"/>
          <w:szCs w:val="32"/>
        </w:rPr>
        <w:t>.补贴标准</w:t>
      </w:r>
    </w:p>
    <w:p>
      <w:pPr>
        <w:pStyle w:val="2"/>
        <w:spacing w:after="0" w:line="560" w:lineRule="exact"/>
        <w:ind w:left="0" w:leftChars="0" w:firstLine="640"/>
        <w:rPr>
          <w:rFonts w:hint="default" w:ascii="Times New Roman" w:hAnsi="Times New Roman" w:eastAsia="仿宋"/>
          <w:bCs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对我市重点支持的产业领域优秀企业家到国内外著名培训机构、国际知名企业、世界一流高校等参加短期培训、高峰论坛、合作交流，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最高给予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10万元培训补贴，最多不超过10人。</w:t>
      </w:r>
    </w:p>
    <w:p>
      <w:pPr>
        <w:pStyle w:val="2"/>
        <w:spacing w:after="0" w:line="560" w:lineRule="exact"/>
        <w:ind w:left="0" w:leftChars="0" w:firstLine="643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3.受理时间</w:t>
      </w:r>
    </w:p>
    <w:p>
      <w:pPr>
        <w:pStyle w:val="2"/>
        <w:spacing w:after="0" w:line="560" w:lineRule="exact"/>
        <w:ind w:left="0" w:leftChars="0" w:firstLine="0" w:firstLineChars="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</w:rPr>
        <w:t xml:space="preserve"> 2024年7月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"/>
          <w:bCs/>
          <w:sz w:val="32"/>
          <w:szCs w:val="32"/>
          <w:u w:val="none"/>
        </w:rPr>
        <w:t>日前。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申报对象：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“1个万亿级、6个千亿级”产业领域优秀企业家。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申报条件：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（1）申报人政治坚定、热爱祖国，拥护中国共产党的领导，坚持党的基本路线，有较高的政治素质和社会声誉；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（2）申报人应为企业法定代表人或负责人；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（3）申报人所在企业应合法经营、依法纳税，无不良商业信用记录，且具有较强的发展潜力和市场竞争力；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（4）申报人应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为</w:t>
      </w:r>
      <w:r>
        <w:rPr>
          <w:rFonts w:ascii="Times New Roman" w:hAnsi="Times New Roman" w:eastAsia="仿宋"/>
          <w:bCs/>
          <w:sz w:val="32"/>
          <w:szCs w:val="32"/>
        </w:rPr>
        <w:t>202</w:t>
      </w:r>
      <w:r>
        <w:rPr>
          <w:rFonts w:hint="eastAsia" w:ascii="Times New Roman" w:hAnsi="Times New Roman" w:eastAsia="仿宋"/>
          <w:bCs/>
          <w:sz w:val="32"/>
          <w:szCs w:val="32"/>
        </w:rPr>
        <w:t>3</w:t>
      </w:r>
      <w:r>
        <w:rPr>
          <w:rFonts w:ascii="Times New Roman" w:hAnsi="Times New Roman" w:eastAsia="仿宋"/>
          <w:bCs/>
          <w:sz w:val="32"/>
          <w:szCs w:val="32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</w:rPr>
        <w:t>12</w:t>
      </w:r>
      <w:r>
        <w:rPr>
          <w:rFonts w:ascii="Times New Roman" w:hAnsi="Times New Roman" w:eastAsia="仿宋"/>
          <w:bCs/>
          <w:sz w:val="32"/>
          <w:szCs w:val="32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</w:rPr>
        <w:t>1日</w:t>
      </w:r>
      <w:r>
        <w:rPr>
          <w:rFonts w:ascii="Times New Roman" w:hAnsi="Times New Roman" w:eastAsia="仿宋"/>
          <w:bCs/>
          <w:sz w:val="32"/>
          <w:szCs w:val="32"/>
        </w:rPr>
        <w:t>后到国内外著名培训机构、国际知名企业、世界一流高校等，参加短期培训、高峰论坛、合作交流的企业家，且每人只能申报1次。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5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（1）申报：符合条件的</w:t>
      </w:r>
      <w:r>
        <w:rPr>
          <w:rFonts w:hint="eastAsia" w:ascii="Times New Roman" w:hAnsi="Times New Roman" w:eastAsia="仿宋"/>
          <w:bCs/>
          <w:sz w:val="32"/>
          <w:szCs w:val="32"/>
        </w:rPr>
        <w:t>申报人</w:t>
      </w:r>
      <w:r>
        <w:rPr>
          <w:rFonts w:ascii="Times New Roman" w:hAnsi="Times New Roman" w:eastAsia="仿宋"/>
          <w:bCs/>
          <w:sz w:val="32"/>
          <w:szCs w:val="32"/>
        </w:rPr>
        <w:t>将申报材料送至市人社局人力资源市场处；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（2）评审：由市人社局成立评审专家组，对申报材料进行集中评审；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（3）公示：评审结果通过市人社局官网进行公示，公示期为5个工作日；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（4）兑付：公示期结束后，按规定拨付补贴资金。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6</w:t>
      </w:r>
      <w:r>
        <w:rPr>
          <w:rFonts w:ascii="Times New Roman" w:hAnsi="Times New Roman" w:eastAsia="仿宋"/>
          <w:b/>
          <w:sz w:val="32"/>
          <w:szCs w:val="32"/>
        </w:rPr>
        <w:t>.申报材料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（1）《有突出贡献企业家培训项目补贴审批表》；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（2）申报人身份证原件及复印件；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（3）申报人所在企业工商营业执照原件及复印件；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（4）申报人所在企业及个人上一年度纳税凭证；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（5）由公安部门出具的个人《无犯罪记录证明》；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（6）短期培训、高峰论坛、合作交流相关通知材料，或证明参加培训的其他材料；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（7）培训期间培训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"/>
          <w:bCs/>
          <w:sz w:val="32"/>
          <w:szCs w:val="32"/>
        </w:rPr>
        <w:t>住宿、交通等费用发票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原件及</w:t>
      </w:r>
      <w:r>
        <w:rPr>
          <w:rFonts w:ascii="Times New Roman" w:hAnsi="Times New Roman" w:eastAsia="仿宋"/>
          <w:bCs/>
          <w:sz w:val="32"/>
          <w:szCs w:val="32"/>
        </w:rPr>
        <w:t>复印件。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4"/>
        <w:tblpPr w:leftFromText="180" w:rightFromText="180" w:vertAnchor="page" w:horzAnchor="page" w:tblpX="1803" w:tblpY="23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0"/>
        <w:gridCol w:w="762"/>
        <w:gridCol w:w="990"/>
        <w:gridCol w:w="989"/>
        <w:gridCol w:w="989"/>
        <w:gridCol w:w="107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号  码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称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个人账户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开户行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个人账户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银行账户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</w:tc>
        <w:tc>
          <w:tcPr>
            <w:tcW w:w="74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465" w:type="dxa"/>
            <w:gridSpan w:val="7"/>
          </w:tcPr>
          <w:p>
            <w:pPr>
              <w:pStyle w:val="2"/>
              <w:ind w:left="0" w:leftChars="0" w:firstLine="0" w:firstLineChars="0"/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企业盖章：      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申报个人真实性承诺</w:t>
            </w:r>
          </w:p>
        </w:tc>
        <w:tc>
          <w:tcPr>
            <w:tcW w:w="7465" w:type="dxa"/>
            <w:gridSpan w:val="7"/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本人承诺提交的所有材料及相关数据真实，并对此负责。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申报人（签字）：</w:t>
            </w:r>
          </w:p>
          <w:p>
            <w:pPr>
              <w:pStyle w:val="2"/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审批部门意见</w:t>
            </w:r>
          </w:p>
        </w:tc>
        <w:tc>
          <w:tcPr>
            <w:tcW w:w="74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市人社局意见（盖章）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                 </w:t>
            </w:r>
          </w:p>
        </w:tc>
      </w:tr>
    </w:tbl>
    <w:p>
      <w:pPr>
        <w:spacing w:line="400" w:lineRule="exact"/>
        <w:jc w:val="center"/>
        <w:rPr>
          <w:rFonts w:ascii="黑体"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有突出贡献企业家培训项目补贴审批表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>填表说明：本表一式3份。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182AF4"/>
    <w:rsid w:val="00057CA9"/>
    <w:rsid w:val="00182AF4"/>
    <w:rsid w:val="002B78A7"/>
    <w:rsid w:val="10DF0396"/>
    <w:rsid w:val="1AE41750"/>
    <w:rsid w:val="1B9C5B8F"/>
    <w:rsid w:val="1F0F49B4"/>
    <w:rsid w:val="233034E9"/>
    <w:rsid w:val="2937211F"/>
    <w:rsid w:val="29F83433"/>
    <w:rsid w:val="33065588"/>
    <w:rsid w:val="336F4E30"/>
    <w:rsid w:val="50A86E30"/>
    <w:rsid w:val="52BD0C89"/>
    <w:rsid w:val="56FF1B37"/>
    <w:rsid w:val="571365CE"/>
    <w:rsid w:val="5B7F9777"/>
    <w:rsid w:val="5BFF6A57"/>
    <w:rsid w:val="64AF3043"/>
    <w:rsid w:val="6BFF35BD"/>
    <w:rsid w:val="6CFF9428"/>
    <w:rsid w:val="77FE9F5F"/>
    <w:rsid w:val="7DC9A494"/>
    <w:rsid w:val="7E8C5653"/>
    <w:rsid w:val="7F73FF4D"/>
    <w:rsid w:val="7FFB0FE1"/>
    <w:rsid w:val="907F853B"/>
    <w:rsid w:val="BDEF27C5"/>
    <w:rsid w:val="BFD8B275"/>
    <w:rsid w:val="BFFF7E43"/>
    <w:rsid w:val="D69D59E8"/>
    <w:rsid w:val="D7F93652"/>
    <w:rsid w:val="D7FB8CA9"/>
    <w:rsid w:val="DC7A7445"/>
    <w:rsid w:val="F3772084"/>
    <w:rsid w:val="F87FC763"/>
    <w:rsid w:val="F97F9E67"/>
    <w:rsid w:val="FBDA4C08"/>
    <w:rsid w:val="FC54F55E"/>
    <w:rsid w:val="FDFF5432"/>
    <w:rsid w:val="FFB36D48"/>
    <w:rsid w:val="FFDEAF20"/>
    <w:rsid w:val="FFF3D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7</TotalTime>
  <ScaleCrop>false</ScaleCrop>
  <LinksUpToDate>false</LinksUpToDate>
  <CharactersWithSpaces>1378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2023-12-13T08:40:00Z</dcterms:created>
  <dc:creator>史书</dc:creator>
  <cp:lastModifiedBy>langchao</cp:lastModifiedBy>
  <cp:lastPrinted>2024-06-27T01:24:00Z</cp:lastPrinted>
  <dcterms:modified xsi:type="dcterms:W3CDTF">2024-06-26T16:24:03Z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02A61A768884463B8CEA65B033A71E5D_12</vt:lpwstr>
  </property>
</Properties>
</file>